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34D86" w14:textId="03DC908B" w:rsidR="002D457E" w:rsidRPr="002D457E" w:rsidRDefault="002D457E" w:rsidP="002D457E">
      <w:pPr>
        <w:pStyle w:val="xmsonormal"/>
        <w:shd w:val="clear" w:color="auto" w:fill="FFFFFF"/>
        <w:rPr>
          <w:rFonts w:ascii="Arial" w:hAnsi="Arial" w:cs="Arial"/>
        </w:rPr>
      </w:pPr>
      <w:r w:rsidRPr="002D457E">
        <w:rPr>
          <w:rFonts w:ascii="Arial" w:hAnsi="Arial" w:cs="Arial"/>
          <w:b/>
          <w:bCs/>
        </w:rPr>
        <w:t>Postdoctoral fellow eligibility for Tier 1 awards Fall 2022</w:t>
      </w:r>
    </w:p>
    <w:p w14:paraId="4B21C966" w14:textId="77777777" w:rsidR="002D457E" w:rsidRPr="002D457E" w:rsidRDefault="002D457E" w:rsidP="002D457E">
      <w:pPr>
        <w:pStyle w:val="xmsonormal"/>
        <w:shd w:val="clear" w:color="auto" w:fill="FFFFFF"/>
        <w:rPr>
          <w:rFonts w:ascii="Arial" w:hAnsi="Arial" w:cs="Arial"/>
        </w:rPr>
      </w:pPr>
      <w:r w:rsidRPr="002D457E">
        <w:rPr>
          <w:rFonts w:ascii="Arial" w:hAnsi="Arial" w:cs="Arial"/>
        </w:rPr>
        <w:t>The Cancer Center biannual innovation awards program has traditionally been open to all UNC faculty to promote innovative cancer research allowing groups to branch out in new directions.</w:t>
      </w:r>
    </w:p>
    <w:p w14:paraId="6A381EFA" w14:textId="46F57E28" w:rsidR="002D457E" w:rsidRPr="002D457E" w:rsidRDefault="002D457E" w:rsidP="002D457E">
      <w:pPr>
        <w:pStyle w:val="xmsonormal"/>
        <w:shd w:val="clear" w:color="auto" w:fill="FFFFFF"/>
        <w:rPr>
          <w:rFonts w:ascii="Arial" w:hAnsi="Arial" w:cs="Arial"/>
        </w:rPr>
      </w:pPr>
      <w:r w:rsidRPr="002D457E">
        <w:rPr>
          <w:rFonts w:ascii="Arial" w:hAnsi="Arial" w:cs="Arial"/>
        </w:rPr>
        <w:t xml:space="preserve">To promote the ability of postdoctoral fellows to obtain future independent funding to support novel and innovative ideas, postdoctoral fellows will be eligible to submit Tier 1 ($50,000) proposals as the PI with a letter of support from their faculty mentor for the </w:t>
      </w:r>
      <w:r w:rsidR="002A644E">
        <w:rPr>
          <w:rFonts w:ascii="Arial" w:hAnsi="Arial" w:cs="Arial"/>
        </w:rPr>
        <w:t>Fall</w:t>
      </w:r>
      <w:r w:rsidRPr="002D457E">
        <w:rPr>
          <w:rFonts w:ascii="Arial" w:hAnsi="Arial" w:cs="Arial"/>
        </w:rPr>
        <w:t xml:space="preserve"> </w:t>
      </w:r>
      <w:r w:rsidR="002A644E">
        <w:rPr>
          <w:rFonts w:ascii="Arial" w:hAnsi="Arial" w:cs="Arial"/>
        </w:rPr>
        <w:t xml:space="preserve">cycle </w:t>
      </w:r>
      <w:r w:rsidRPr="002D457E">
        <w:rPr>
          <w:rFonts w:ascii="Arial" w:hAnsi="Arial" w:cs="Arial"/>
        </w:rPr>
        <w:t xml:space="preserve">(due </w:t>
      </w:r>
      <w:r w:rsidR="002A644E">
        <w:rPr>
          <w:rFonts w:ascii="Arial" w:hAnsi="Arial" w:cs="Arial"/>
        </w:rPr>
        <w:t>October 3</w:t>
      </w:r>
      <w:r w:rsidR="002A644E" w:rsidRPr="002A644E">
        <w:rPr>
          <w:rFonts w:ascii="Arial" w:hAnsi="Arial" w:cs="Arial"/>
          <w:vertAlign w:val="superscript"/>
        </w:rPr>
        <w:t>rd</w:t>
      </w:r>
      <w:r w:rsidR="002A644E">
        <w:rPr>
          <w:rFonts w:ascii="Arial" w:hAnsi="Arial" w:cs="Arial"/>
        </w:rPr>
        <w:t>, 2022</w:t>
      </w:r>
      <w:r w:rsidRPr="002D457E">
        <w:rPr>
          <w:rFonts w:ascii="Arial" w:hAnsi="Arial" w:cs="Arial"/>
        </w:rPr>
        <w:t>). The proposals should have an element of innovation and not just be to complete existing research and are not meant to serve as a launching pad for individual careers. The proposals can be in any arena and will be reviewed by UNC LCCC leaders in the population, basic, translational and clinical sciences.</w:t>
      </w:r>
    </w:p>
    <w:p w14:paraId="06093D42" w14:textId="1131587F" w:rsidR="002D457E" w:rsidRPr="002D457E" w:rsidRDefault="002D457E" w:rsidP="002D457E">
      <w:pPr>
        <w:pStyle w:val="xmsonormal"/>
        <w:shd w:val="clear" w:color="auto" w:fill="FFFFFF"/>
        <w:rPr>
          <w:rFonts w:ascii="Arial" w:hAnsi="Arial" w:cs="Arial"/>
        </w:rPr>
      </w:pPr>
      <w:r w:rsidRPr="002D457E">
        <w:rPr>
          <w:rFonts w:ascii="Arial" w:hAnsi="Arial" w:cs="Arial"/>
        </w:rPr>
        <w:t>Proposals will be evaluated on the same criteria as other awards, but postdoctoral proposals will receive special consideration to enhance chances of funding while competing against more established faculty. The purpose of the awards program remains to fund cutting-edge, innovative science that can initiate a program of future funding.</w:t>
      </w:r>
    </w:p>
    <w:p w14:paraId="4F6FD013" w14:textId="77777777" w:rsidR="00C36AEC" w:rsidRPr="002D457E" w:rsidRDefault="00C36AEC">
      <w:pPr>
        <w:rPr>
          <w:rFonts w:ascii="Arial" w:hAnsi="Arial" w:cs="Arial"/>
        </w:rPr>
      </w:pPr>
    </w:p>
    <w:sectPr w:rsidR="00C36AEC" w:rsidRPr="002D4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7E"/>
    <w:rsid w:val="00044C76"/>
    <w:rsid w:val="002A644E"/>
    <w:rsid w:val="002D457E"/>
    <w:rsid w:val="009F0F6E"/>
    <w:rsid w:val="00C36AEC"/>
    <w:rsid w:val="00DF08AB"/>
    <w:rsid w:val="00F1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266E4"/>
  <w15:chartTrackingRefBased/>
  <w15:docId w15:val="{516C2012-3AB2-47AF-9D78-EB323E2F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D45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1009</Characters>
  <Application>Microsoft Office Word</Application>
  <DocSecurity>0</DocSecurity>
  <Lines>53</Lines>
  <Paragraphs>42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Walens, Andrea Nicole</dc:creator>
  <cp:keywords/>
  <dc:description/>
  <cp:lastModifiedBy>Walens, Andrea Nicole</cp:lastModifiedBy>
  <cp:revision>3</cp:revision>
  <dcterms:created xsi:type="dcterms:W3CDTF">2022-06-17T17:12:00Z</dcterms:created>
  <dcterms:modified xsi:type="dcterms:W3CDTF">2022-06-17T17:13:00Z</dcterms:modified>
</cp:coreProperties>
</file>