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A6541" w14:textId="77777777" w:rsidR="0064799E" w:rsidRDefault="0064799E" w:rsidP="0064799E">
      <w:pPr>
        <w:jc w:val="center"/>
        <w:rPr>
          <w:rFonts w:ascii="Calibri" w:eastAsia="Calibri" w:hAnsi="Calibri" w:cs="Calibri"/>
          <w:b/>
          <w:bCs/>
          <w:color w:val="5B9BD5"/>
          <w:sz w:val="44"/>
          <w:szCs w:val="44"/>
        </w:rPr>
      </w:pPr>
      <w:r w:rsidRPr="00093FDB">
        <w:rPr>
          <w:rFonts w:ascii="Calibri" w:eastAsia="Calibri" w:hAnsi="Calibri" w:cs="Calibri"/>
          <w:b/>
          <w:bCs/>
          <w:noProof/>
          <w:color w:val="5B9BD5"/>
          <w:sz w:val="44"/>
          <w:szCs w:val="44"/>
        </w:rPr>
        <w:drawing>
          <wp:inline distT="0" distB="0" distL="0" distR="0" wp14:anchorId="21B67DA1" wp14:editId="70FE3F95">
            <wp:extent cx="3912433" cy="443911"/>
            <wp:effectExtent l="0" t="0" r="0" b="635"/>
            <wp:docPr id="4571790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7179070" name=""/>
                    <pic:cNvPicPr/>
                  </pic:nvPicPr>
                  <pic:blipFill>
                    <a:blip r:embed="rId9"/>
                    <a:stretch>
                      <a:fillRect/>
                    </a:stretch>
                  </pic:blipFill>
                  <pic:spPr>
                    <a:xfrm>
                      <a:off x="0" y="0"/>
                      <a:ext cx="4104394" cy="465691"/>
                    </a:xfrm>
                    <a:prstGeom prst="rect">
                      <a:avLst/>
                    </a:prstGeom>
                  </pic:spPr>
                </pic:pic>
              </a:graphicData>
            </a:graphic>
          </wp:inline>
        </w:drawing>
      </w:r>
    </w:p>
    <w:p w14:paraId="6F52FF0B" w14:textId="77777777" w:rsidR="0064799E" w:rsidRPr="00684CDE" w:rsidRDefault="0064799E" w:rsidP="008738DE">
      <w:pPr>
        <w:jc w:val="center"/>
        <w:rPr>
          <w:rFonts w:asciiTheme="minorHAnsi" w:eastAsia="Calibri" w:hAnsiTheme="minorHAnsi" w:cstheme="minorHAnsi"/>
          <w:b/>
          <w:bCs/>
          <w:color w:val="5B9BD5"/>
          <w:sz w:val="20"/>
          <w:szCs w:val="20"/>
        </w:rPr>
      </w:pPr>
    </w:p>
    <w:p w14:paraId="751EC880" w14:textId="4EECF0BA" w:rsidR="0064799E" w:rsidRPr="00684CDE" w:rsidRDefault="008738DE" w:rsidP="008738DE">
      <w:pPr>
        <w:spacing w:line="276" w:lineRule="auto"/>
        <w:jc w:val="center"/>
        <w:rPr>
          <w:rFonts w:asciiTheme="minorHAnsi" w:hAnsiTheme="minorHAnsi" w:cstheme="minorHAnsi"/>
          <w:sz w:val="20"/>
          <w:szCs w:val="20"/>
        </w:rPr>
      </w:pPr>
      <w:r w:rsidRPr="00684CDE">
        <w:rPr>
          <w:rFonts w:asciiTheme="minorHAnsi" w:hAnsiTheme="minorHAnsi" w:cstheme="minorHAnsi"/>
          <w:sz w:val="20"/>
          <w:szCs w:val="20"/>
        </w:rPr>
        <w:t xml:space="preserve">Welcome to the </w:t>
      </w:r>
      <w:r w:rsidR="0064799E" w:rsidRPr="00684CDE">
        <w:rPr>
          <w:rFonts w:asciiTheme="minorHAnsi" w:hAnsiTheme="minorHAnsi" w:cstheme="minorHAnsi"/>
          <w:sz w:val="20"/>
          <w:szCs w:val="20"/>
        </w:rPr>
        <w:t xml:space="preserve">Channing </w:t>
      </w:r>
      <w:r w:rsidR="006D5DC0">
        <w:rPr>
          <w:rFonts w:asciiTheme="minorHAnsi" w:hAnsiTheme="minorHAnsi" w:cstheme="minorHAnsi"/>
          <w:sz w:val="20"/>
          <w:szCs w:val="20"/>
        </w:rPr>
        <w:t xml:space="preserve">J. </w:t>
      </w:r>
      <w:r w:rsidR="0064799E" w:rsidRPr="00684CDE">
        <w:rPr>
          <w:rFonts w:asciiTheme="minorHAnsi" w:hAnsiTheme="minorHAnsi" w:cstheme="minorHAnsi"/>
          <w:sz w:val="20"/>
          <w:szCs w:val="20"/>
        </w:rPr>
        <w:t>Der Annual Career Symposium, moderated by Justin Milner, PhD, featuring career focused talks representing two different career paths: industry, and academic research.</w:t>
      </w:r>
    </w:p>
    <w:p w14:paraId="13948E24" w14:textId="77777777" w:rsidR="008738DE" w:rsidRPr="00684CDE" w:rsidRDefault="008738DE" w:rsidP="008738DE">
      <w:pPr>
        <w:spacing w:line="276" w:lineRule="auto"/>
        <w:jc w:val="center"/>
        <w:rPr>
          <w:rFonts w:asciiTheme="minorHAnsi" w:hAnsiTheme="minorHAnsi" w:cstheme="minorHAnsi"/>
          <w:b/>
          <w:bCs/>
          <w:sz w:val="20"/>
          <w:szCs w:val="20"/>
        </w:rPr>
      </w:pPr>
    </w:p>
    <w:p w14:paraId="38FECACA" w14:textId="77777777" w:rsidR="0064799E" w:rsidRPr="00684CDE" w:rsidRDefault="0064799E" w:rsidP="008738DE">
      <w:pPr>
        <w:spacing w:line="276" w:lineRule="auto"/>
        <w:jc w:val="center"/>
        <w:rPr>
          <w:rFonts w:asciiTheme="minorHAnsi" w:hAnsiTheme="minorHAnsi" w:cstheme="minorHAnsi"/>
          <w:noProof/>
          <w:sz w:val="20"/>
          <w:szCs w:val="20"/>
        </w:rPr>
      </w:pPr>
      <w:r w:rsidRPr="00684CDE">
        <w:rPr>
          <w:rFonts w:asciiTheme="minorHAnsi" w:hAnsiTheme="minorHAnsi" w:cstheme="minorHAnsi"/>
          <w:sz w:val="20"/>
          <w:szCs w:val="20"/>
        </w:rPr>
        <w:t>Tuesday, August 15</w:t>
      </w:r>
      <w:r w:rsidRPr="00684CDE">
        <w:rPr>
          <w:rFonts w:asciiTheme="minorHAnsi" w:hAnsiTheme="minorHAnsi" w:cstheme="minorHAnsi"/>
          <w:sz w:val="20"/>
          <w:szCs w:val="20"/>
          <w:vertAlign w:val="superscript"/>
        </w:rPr>
        <w:t>th</w:t>
      </w:r>
      <w:r w:rsidRPr="00684CDE">
        <w:rPr>
          <w:rFonts w:asciiTheme="minorHAnsi" w:hAnsiTheme="minorHAnsi" w:cstheme="minorHAnsi"/>
          <w:sz w:val="20"/>
          <w:szCs w:val="20"/>
        </w:rPr>
        <w:t xml:space="preserve">, 2023, 12pm-4pm - UNC </w:t>
      </w:r>
      <w:proofErr w:type="spellStart"/>
      <w:r w:rsidRPr="00684CDE">
        <w:rPr>
          <w:rFonts w:asciiTheme="minorHAnsi" w:hAnsiTheme="minorHAnsi" w:cstheme="minorHAnsi"/>
          <w:sz w:val="20"/>
          <w:szCs w:val="20"/>
        </w:rPr>
        <w:t>Lineberger</w:t>
      </w:r>
      <w:proofErr w:type="spellEnd"/>
      <w:r w:rsidRPr="00684CDE">
        <w:rPr>
          <w:rFonts w:asciiTheme="minorHAnsi" w:hAnsiTheme="minorHAnsi" w:cstheme="minorHAnsi"/>
          <w:sz w:val="20"/>
          <w:szCs w:val="20"/>
        </w:rPr>
        <w:t xml:space="preserve"> - Pagano Conference Room</w:t>
      </w:r>
    </w:p>
    <w:p w14:paraId="73420160" w14:textId="77777777" w:rsidR="00C269F2" w:rsidRPr="00684CDE" w:rsidRDefault="00C269F2" w:rsidP="00C02A1A">
      <w:pPr>
        <w:jc w:val="center"/>
        <w:rPr>
          <w:rFonts w:asciiTheme="minorHAnsi" w:hAnsiTheme="minorHAnsi" w:cstheme="minorHAnsi"/>
          <w:sz w:val="20"/>
          <w:szCs w:val="20"/>
        </w:rPr>
      </w:pPr>
    </w:p>
    <w:tbl>
      <w:tblPr>
        <w:tblStyle w:val="TableGrid"/>
        <w:tblW w:w="0" w:type="auto"/>
        <w:tblLayout w:type="fixed"/>
        <w:tblLook w:val="06A0" w:firstRow="1" w:lastRow="0" w:firstColumn="1" w:lastColumn="0" w:noHBand="1" w:noVBand="1"/>
      </w:tblPr>
      <w:tblGrid>
        <w:gridCol w:w="1785"/>
        <w:gridCol w:w="6930"/>
      </w:tblGrid>
      <w:tr w:rsidR="5E4886AB" w:rsidRPr="00684CDE" w14:paraId="26DD30AD" w14:textId="77777777" w:rsidTr="5E4886AB">
        <w:trPr>
          <w:trHeight w:val="300"/>
        </w:trPr>
        <w:tc>
          <w:tcPr>
            <w:tcW w:w="1785" w:type="dxa"/>
          </w:tcPr>
          <w:p w14:paraId="5B62EEA3" w14:textId="6678481F" w:rsidR="790705EF" w:rsidRPr="00684CDE" w:rsidRDefault="790705EF" w:rsidP="00C02A1A">
            <w:pPr>
              <w:rPr>
                <w:rFonts w:asciiTheme="minorHAnsi" w:hAnsiTheme="minorHAnsi" w:cstheme="minorHAnsi"/>
                <w:sz w:val="20"/>
                <w:szCs w:val="20"/>
              </w:rPr>
            </w:pPr>
            <w:r w:rsidRPr="00684CDE">
              <w:rPr>
                <w:rFonts w:asciiTheme="minorHAnsi" w:hAnsiTheme="minorHAnsi" w:cstheme="minorHAnsi"/>
                <w:sz w:val="20"/>
                <w:szCs w:val="20"/>
              </w:rPr>
              <w:t>12:00-1</w:t>
            </w:r>
            <w:r w:rsidR="04D2FED2" w:rsidRPr="00684CDE">
              <w:rPr>
                <w:rFonts w:asciiTheme="minorHAnsi" w:hAnsiTheme="minorHAnsi" w:cstheme="minorHAnsi"/>
                <w:sz w:val="20"/>
                <w:szCs w:val="20"/>
              </w:rPr>
              <w:t>2:</w:t>
            </w:r>
            <w:r w:rsidR="007E52EA" w:rsidRPr="00684CDE">
              <w:rPr>
                <w:rFonts w:asciiTheme="minorHAnsi" w:hAnsiTheme="minorHAnsi" w:cstheme="minorHAnsi"/>
                <w:sz w:val="20"/>
                <w:szCs w:val="20"/>
              </w:rPr>
              <w:t>50</w:t>
            </w:r>
            <w:r w:rsidRPr="00684CDE">
              <w:rPr>
                <w:rFonts w:asciiTheme="minorHAnsi" w:hAnsiTheme="minorHAnsi" w:cstheme="minorHAnsi"/>
                <w:sz w:val="20"/>
                <w:szCs w:val="20"/>
              </w:rPr>
              <w:t>pm</w:t>
            </w:r>
          </w:p>
        </w:tc>
        <w:tc>
          <w:tcPr>
            <w:tcW w:w="6930" w:type="dxa"/>
          </w:tcPr>
          <w:p w14:paraId="4E720B1F" w14:textId="2B2884F4" w:rsidR="790705EF" w:rsidRPr="00684CDE" w:rsidRDefault="790705EF" w:rsidP="00C02A1A">
            <w:pPr>
              <w:rPr>
                <w:rFonts w:asciiTheme="minorHAnsi" w:hAnsiTheme="minorHAnsi" w:cstheme="minorHAnsi"/>
                <w:sz w:val="20"/>
                <w:szCs w:val="20"/>
              </w:rPr>
            </w:pPr>
            <w:r w:rsidRPr="00684CDE">
              <w:rPr>
                <w:rFonts w:asciiTheme="minorHAnsi" w:hAnsiTheme="minorHAnsi" w:cstheme="minorHAnsi"/>
                <w:sz w:val="20"/>
                <w:szCs w:val="20"/>
              </w:rPr>
              <w:t>Lunch</w:t>
            </w:r>
            <w:r w:rsidR="00684CDE" w:rsidRPr="00684CDE">
              <w:rPr>
                <w:rFonts w:asciiTheme="minorHAnsi" w:hAnsiTheme="minorHAnsi" w:cstheme="minorHAnsi"/>
                <w:sz w:val="20"/>
                <w:szCs w:val="20"/>
              </w:rPr>
              <w:t xml:space="preserve">: </w:t>
            </w:r>
            <w:r w:rsidR="00474F60" w:rsidRPr="00684CDE">
              <w:rPr>
                <w:rFonts w:asciiTheme="minorHAnsi" w:hAnsiTheme="minorHAnsi" w:cstheme="minorHAnsi"/>
                <w:sz w:val="20"/>
                <w:szCs w:val="20"/>
              </w:rPr>
              <w:t>I</w:t>
            </w:r>
            <w:r w:rsidRPr="00684CDE">
              <w:rPr>
                <w:rFonts w:asciiTheme="minorHAnsi" w:hAnsiTheme="minorHAnsi" w:cstheme="minorHAnsi"/>
                <w:sz w:val="20"/>
                <w:szCs w:val="20"/>
              </w:rPr>
              <w:t>n-Person Attendees</w:t>
            </w:r>
          </w:p>
        </w:tc>
      </w:tr>
      <w:tr w:rsidR="5E4886AB" w:rsidRPr="00684CDE" w14:paraId="63090039" w14:textId="77777777" w:rsidTr="5E4886AB">
        <w:trPr>
          <w:trHeight w:val="300"/>
        </w:trPr>
        <w:tc>
          <w:tcPr>
            <w:tcW w:w="1785" w:type="dxa"/>
          </w:tcPr>
          <w:p w14:paraId="6BC5E9CE" w14:textId="18B99149" w:rsidR="3D114D9F" w:rsidRPr="00684CDE" w:rsidRDefault="3D114D9F" w:rsidP="00C02A1A">
            <w:pPr>
              <w:rPr>
                <w:rFonts w:asciiTheme="minorHAnsi" w:hAnsiTheme="minorHAnsi" w:cstheme="minorHAnsi"/>
                <w:sz w:val="20"/>
                <w:szCs w:val="20"/>
              </w:rPr>
            </w:pPr>
            <w:r w:rsidRPr="00684CDE">
              <w:rPr>
                <w:rFonts w:asciiTheme="minorHAnsi" w:hAnsiTheme="minorHAnsi" w:cstheme="minorHAnsi"/>
                <w:sz w:val="20"/>
                <w:szCs w:val="20"/>
              </w:rPr>
              <w:t>12:</w:t>
            </w:r>
            <w:r w:rsidR="008D2C8F" w:rsidRPr="00684CDE">
              <w:rPr>
                <w:rFonts w:asciiTheme="minorHAnsi" w:hAnsiTheme="minorHAnsi" w:cstheme="minorHAnsi"/>
                <w:sz w:val="20"/>
                <w:szCs w:val="20"/>
              </w:rPr>
              <w:t>50</w:t>
            </w:r>
            <w:r w:rsidRPr="00684CDE">
              <w:rPr>
                <w:rFonts w:asciiTheme="minorHAnsi" w:hAnsiTheme="minorHAnsi" w:cstheme="minorHAnsi"/>
                <w:sz w:val="20"/>
                <w:szCs w:val="20"/>
              </w:rPr>
              <w:t>-1:00pm</w:t>
            </w:r>
          </w:p>
        </w:tc>
        <w:tc>
          <w:tcPr>
            <w:tcW w:w="6930" w:type="dxa"/>
          </w:tcPr>
          <w:p w14:paraId="0B1AD7CA" w14:textId="2DBB6C87" w:rsidR="0E65C3DB" w:rsidRPr="00684CDE" w:rsidRDefault="3D114D9F" w:rsidP="00C02A1A">
            <w:pPr>
              <w:rPr>
                <w:rFonts w:asciiTheme="minorHAnsi" w:hAnsiTheme="minorHAnsi" w:cstheme="minorHAnsi"/>
                <w:sz w:val="20"/>
                <w:szCs w:val="20"/>
              </w:rPr>
            </w:pPr>
            <w:r w:rsidRPr="00684CDE">
              <w:rPr>
                <w:rFonts w:asciiTheme="minorHAnsi" w:hAnsiTheme="minorHAnsi" w:cstheme="minorHAnsi"/>
                <w:sz w:val="20"/>
                <w:szCs w:val="20"/>
              </w:rPr>
              <w:t>Welcome</w:t>
            </w:r>
            <w:r w:rsidR="00684CDE" w:rsidRPr="00684CDE">
              <w:rPr>
                <w:rFonts w:asciiTheme="minorHAnsi" w:hAnsiTheme="minorHAnsi" w:cstheme="minorHAnsi"/>
                <w:sz w:val="20"/>
                <w:szCs w:val="20"/>
              </w:rPr>
              <w:t xml:space="preserve">: </w:t>
            </w:r>
            <w:r w:rsidR="0E65C3DB" w:rsidRPr="00684CDE">
              <w:rPr>
                <w:rFonts w:asciiTheme="minorHAnsi" w:hAnsiTheme="minorHAnsi" w:cstheme="minorHAnsi"/>
                <w:sz w:val="20"/>
                <w:szCs w:val="20"/>
              </w:rPr>
              <w:t xml:space="preserve">Channing </w:t>
            </w:r>
            <w:r w:rsidR="00B855B6">
              <w:rPr>
                <w:rFonts w:asciiTheme="minorHAnsi" w:hAnsiTheme="minorHAnsi" w:cstheme="minorHAnsi"/>
                <w:sz w:val="20"/>
                <w:szCs w:val="20"/>
              </w:rPr>
              <w:t xml:space="preserve">J. </w:t>
            </w:r>
            <w:r w:rsidR="0E65C3DB" w:rsidRPr="00684CDE">
              <w:rPr>
                <w:rFonts w:asciiTheme="minorHAnsi" w:hAnsiTheme="minorHAnsi" w:cstheme="minorHAnsi"/>
                <w:sz w:val="20"/>
                <w:szCs w:val="20"/>
              </w:rPr>
              <w:t>Der, PhD, Sarah Graham Kenan Distinguished Professor, Pharmacology</w:t>
            </w:r>
            <w:r w:rsidR="001C4C56" w:rsidRPr="00684CDE">
              <w:rPr>
                <w:rFonts w:asciiTheme="minorHAnsi" w:hAnsiTheme="minorHAnsi" w:cstheme="minorHAnsi"/>
                <w:sz w:val="20"/>
                <w:szCs w:val="20"/>
              </w:rPr>
              <w:t xml:space="preserve">, </w:t>
            </w:r>
            <w:r w:rsidR="0E65C3DB" w:rsidRPr="00684CDE">
              <w:rPr>
                <w:rFonts w:asciiTheme="minorHAnsi" w:hAnsiTheme="minorHAnsi" w:cstheme="minorHAnsi"/>
                <w:sz w:val="20"/>
                <w:szCs w:val="20"/>
              </w:rPr>
              <w:t>Member</w:t>
            </w:r>
            <w:r w:rsidR="001C4C56" w:rsidRPr="00684CDE">
              <w:rPr>
                <w:rFonts w:asciiTheme="minorHAnsi" w:hAnsiTheme="minorHAnsi" w:cstheme="minorHAnsi"/>
                <w:sz w:val="20"/>
                <w:szCs w:val="20"/>
              </w:rPr>
              <w:t xml:space="preserve"> </w:t>
            </w:r>
            <w:proofErr w:type="spellStart"/>
            <w:r w:rsidR="001C4C56" w:rsidRPr="00684CDE">
              <w:rPr>
                <w:rFonts w:asciiTheme="minorHAnsi" w:hAnsiTheme="minorHAnsi" w:cstheme="minorHAnsi"/>
                <w:sz w:val="20"/>
                <w:szCs w:val="20"/>
              </w:rPr>
              <w:t>L</w:t>
            </w:r>
            <w:r w:rsidR="0E65C3DB" w:rsidRPr="00684CDE">
              <w:rPr>
                <w:rFonts w:asciiTheme="minorHAnsi" w:hAnsiTheme="minorHAnsi" w:cstheme="minorHAnsi"/>
                <w:sz w:val="20"/>
                <w:szCs w:val="20"/>
              </w:rPr>
              <w:t>ineberger</w:t>
            </w:r>
            <w:proofErr w:type="spellEnd"/>
            <w:r w:rsidR="0E65C3DB" w:rsidRPr="00684CDE">
              <w:rPr>
                <w:rFonts w:asciiTheme="minorHAnsi" w:hAnsiTheme="minorHAnsi" w:cstheme="minorHAnsi"/>
                <w:sz w:val="20"/>
                <w:szCs w:val="20"/>
              </w:rPr>
              <w:t xml:space="preserve"> Comprehensive Cancer Center</w:t>
            </w:r>
          </w:p>
        </w:tc>
      </w:tr>
      <w:tr w:rsidR="5E4886AB" w:rsidRPr="00684CDE" w14:paraId="3F21B05A" w14:textId="77777777" w:rsidTr="5E4886AB">
        <w:trPr>
          <w:trHeight w:val="300"/>
        </w:trPr>
        <w:tc>
          <w:tcPr>
            <w:tcW w:w="1785" w:type="dxa"/>
          </w:tcPr>
          <w:p w14:paraId="12D0C0CE" w14:textId="4F19CEF6" w:rsidR="790705EF" w:rsidRPr="00684CDE" w:rsidRDefault="790705EF" w:rsidP="00C02A1A">
            <w:pPr>
              <w:rPr>
                <w:rFonts w:asciiTheme="minorHAnsi" w:hAnsiTheme="minorHAnsi" w:cstheme="minorHAnsi"/>
                <w:sz w:val="20"/>
                <w:szCs w:val="20"/>
              </w:rPr>
            </w:pPr>
            <w:r w:rsidRPr="00684CDE">
              <w:rPr>
                <w:rFonts w:asciiTheme="minorHAnsi" w:hAnsiTheme="minorHAnsi" w:cstheme="minorHAnsi"/>
                <w:sz w:val="20"/>
                <w:szCs w:val="20"/>
              </w:rPr>
              <w:t>1:00-1:45pm</w:t>
            </w:r>
          </w:p>
        </w:tc>
        <w:tc>
          <w:tcPr>
            <w:tcW w:w="6930" w:type="dxa"/>
          </w:tcPr>
          <w:p w14:paraId="73520219" w14:textId="6195FDF0" w:rsidR="5E4886AB" w:rsidRPr="00684CDE" w:rsidRDefault="4377E403" w:rsidP="00C02A1A">
            <w:pPr>
              <w:rPr>
                <w:rFonts w:asciiTheme="minorHAnsi" w:hAnsiTheme="minorHAnsi" w:cstheme="minorHAnsi"/>
                <w:sz w:val="20"/>
                <w:szCs w:val="20"/>
              </w:rPr>
            </w:pPr>
            <w:r w:rsidRPr="00684CDE">
              <w:rPr>
                <w:rFonts w:asciiTheme="minorHAnsi" w:hAnsiTheme="minorHAnsi" w:cstheme="minorHAnsi"/>
                <w:sz w:val="20"/>
                <w:szCs w:val="20"/>
              </w:rPr>
              <w:t>Kirsten Bryant, PhD</w:t>
            </w:r>
            <w:r w:rsidR="007F64DA" w:rsidRPr="00684CDE">
              <w:rPr>
                <w:rFonts w:asciiTheme="minorHAnsi" w:hAnsiTheme="minorHAnsi" w:cstheme="minorHAnsi"/>
                <w:sz w:val="20"/>
                <w:szCs w:val="20"/>
              </w:rPr>
              <w:t>, Assistant Professor, Pharmacology</w:t>
            </w:r>
            <w:r w:rsidR="005D789C" w:rsidRPr="00684CDE">
              <w:rPr>
                <w:rFonts w:asciiTheme="minorHAnsi" w:hAnsiTheme="minorHAnsi" w:cstheme="minorHAnsi"/>
                <w:sz w:val="20"/>
                <w:szCs w:val="20"/>
              </w:rPr>
              <w:t xml:space="preserve">, </w:t>
            </w:r>
            <w:r w:rsidR="007F64DA" w:rsidRPr="00684CDE">
              <w:rPr>
                <w:rFonts w:asciiTheme="minorHAnsi" w:hAnsiTheme="minorHAnsi" w:cstheme="minorHAnsi"/>
                <w:sz w:val="20"/>
                <w:szCs w:val="20"/>
              </w:rPr>
              <w:t>U</w:t>
            </w:r>
            <w:r w:rsidR="005D789C" w:rsidRPr="00684CDE">
              <w:rPr>
                <w:rFonts w:asciiTheme="minorHAnsi" w:hAnsiTheme="minorHAnsi" w:cstheme="minorHAnsi"/>
                <w:sz w:val="20"/>
                <w:szCs w:val="20"/>
              </w:rPr>
              <w:t>niversity of North Carolina Chapel Hill School of Medicine</w:t>
            </w:r>
            <w:r w:rsidR="007F64DA" w:rsidRPr="00684CDE">
              <w:rPr>
                <w:rFonts w:asciiTheme="minorHAnsi" w:hAnsiTheme="minorHAnsi" w:cstheme="minorHAnsi"/>
                <w:sz w:val="20"/>
                <w:szCs w:val="20"/>
              </w:rPr>
              <w:t xml:space="preserve">, </w:t>
            </w:r>
            <w:r w:rsidR="00AB66A1" w:rsidRPr="00684CDE">
              <w:rPr>
                <w:rFonts w:asciiTheme="minorHAnsi" w:hAnsiTheme="minorHAnsi" w:cstheme="minorHAnsi"/>
                <w:sz w:val="20"/>
                <w:szCs w:val="20"/>
              </w:rPr>
              <w:t>M</w:t>
            </w:r>
            <w:r w:rsidR="007F64DA" w:rsidRPr="00684CDE">
              <w:rPr>
                <w:rFonts w:asciiTheme="minorHAnsi" w:hAnsiTheme="minorHAnsi" w:cstheme="minorHAnsi"/>
                <w:sz w:val="20"/>
                <w:szCs w:val="20"/>
              </w:rPr>
              <w:t xml:space="preserve">ember </w:t>
            </w:r>
            <w:proofErr w:type="spellStart"/>
            <w:r w:rsidR="007F64DA" w:rsidRPr="00684CDE">
              <w:rPr>
                <w:rFonts w:asciiTheme="minorHAnsi" w:hAnsiTheme="minorHAnsi" w:cstheme="minorHAnsi"/>
                <w:sz w:val="20"/>
                <w:szCs w:val="20"/>
              </w:rPr>
              <w:t>L</w:t>
            </w:r>
            <w:r w:rsidR="00AB66A1" w:rsidRPr="00684CDE">
              <w:rPr>
                <w:rFonts w:asciiTheme="minorHAnsi" w:hAnsiTheme="minorHAnsi" w:cstheme="minorHAnsi"/>
                <w:sz w:val="20"/>
                <w:szCs w:val="20"/>
              </w:rPr>
              <w:t>ineberger</w:t>
            </w:r>
            <w:proofErr w:type="spellEnd"/>
            <w:r w:rsidR="00AB66A1" w:rsidRPr="00684CDE">
              <w:rPr>
                <w:rFonts w:asciiTheme="minorHAnsi" w:hAnsiTheme="minorHAnsi" w:cstheme="minorHAnsi"/>
                <w:sz w:val="20"/>
                <w:szCs w:val="20"/>
              </w:rPr>
              <w:t xml:space="preserve"> Comprehensive Cancer Center</w:t>
            </w:r>
          </w:p>
        </w:tc>
      </w:tr>
      <w:tr w:rsidR="5E4886AB" w:rsidRPr="00684CDE" w14:paraId="7284A07E" w14:textId="77777777" w:rsidTr="5E4886AB">
        <w:trPr>
          <w:trHeight w:val="300"/>
        </w:trPr>
        <w:tc>
          <w:tcPr>
            <w:tcW w:w="1785" w:type="dxa"/>
          </w:tcPr>
          <w:p w14:paraId="209FA100" w14:textId="18EE90E6" w:rsidR="790705EF" w:rsidRPr="00684CDE" w:rsidRDefault="00A51503" w:rsidP="00C02A1A">
            <w:pPr>
              <w:rPr>
                <w:rFonts w:asciiTheme="minorHAnsi" w:hAnsiTheme="minorHAnsi" w:cstheme="minorHAnsi"/>
                <w:sz w:val="20"/>
                <w:szCs w:val="20"/>
              </w:rPr>
            </w:pPr>
            <w:r w:rsidRPr="00684CDE">
              <w:rPr>
                <w:rFonts w:asciiTheme="minorHAnsi" w:hAnsiTheme="minorHAnsi" w:cstheme="minorHAnsi"/>
                <w:sz w:val="20"/>
                <w:szCs w:val="20"/>
              </w:rPr>
              <w:t>1:45</w:t>
            </w:r>
            <w:r w:rsidR="790705EF" w:rsidRPr="00684CDE">
              <w:rPr>
                <w:rFonts w:asciiTheme="minorHAnsi" w:hAnsiTheme="minorHAnsi" w:cstheme="minorHAnsi"/>
                <w:sz w:val="20"/>
                <w:szCs w:val="20"/>
              </w:rPr>
              <w:t>-2:</w:t>
            </w:r>
            <w:r w:rsidRPr="00684CDE">
              <w:rPr>
                <w:rFonts w:asciiTheme="minorHAnsi" w:hAnsiTheme="minorHAnsi" w:cstheme="minorHAnsi"/>
                <w:sz w:val="20"/>
                <w:szCs w:val="20"/>
              </w:rPr>
              <w:t>30</w:t>
            </w:r>
            <w:r w:rsidR="790705EF" w:rsidRPr="00684CDE">
              <w:rPr>
                <w:rFonts w:asciiTheme="minorHAnsi" w:hAnsiTheme="minorHAnsi" w:cstheme="minorHAnsi"/>
                <w:sz w:val="20"/>
                <w:szCs w:val="20"/>
              </w:rPr>
              <w:t>pm</w:t>
            </w:r>
          </w:p>
        </w:tc>
        <w:tc>
          <w:tcPr>
            <w:tcW w:w="6930" w:type="dxa"/>
          </w:tcPr>
          <w:p w14:paraId="1B53D911" w14:textId="2B7E972C" w:rsidR="5E4886AB" w:rsidRPr="00684CDE" w:rsidRDefault="22CA569C" w:rsidP="00C02A1A">
            <w:pPr>
              <w:rPr>
                <w:rFonts w:asciiTheme="minorHAnsi" w:hAnsiTheme="minorHAnsi" w:cstheme="minorHAnsi"/>
                <w:sz w:val="20"/>
                <w:szCs w:val="20"/>
              </w:rPr>
            </w:pPr>
            <w:r w:rsidRPr="00684CDE">
              <w:rPr>
                <w:rFonts w:asciiTheme="minorHAnsi" w:hAnsiTheme="minorHAnsi" w:cstheme="minorHAnsi"/>
                <w:sz w:val="20"/>
                <w:szCs w:val="20"/>
              </w:rPr>
              <w:t>Hui-Chia Yu-Kemp, PhD</w:t>
            </w:r>
            <w:r w:rsidR="007F64DA" w:rsidRPr="00684CDE">
              <w:rPr>
                <w:rFonts w:asciiTheme="minorHAnsi" w:hAnsiTheme="minorHAnsi" w:cstheme="minorHAnsi"/>
                <w:sz w:val="20"/>
                <w:szCs w:val="20"/>
              </w:rPr>
              <w:t>.,</w:t>
            </w:r>
            <w:r w:rsidR="00B95067" w:rsidRPr="00684CDE">
              <w:rPr>
                <w:rFonts w:asciiTheme="minorHAnsi" w:hAnsiTheme="minorHAnsi" w:cstheme="minorHAnsi"/>
                <w:sz w:val="20"/>
                <w:szCs w:val="20"/>
              </w:rPr>
              <w:t xml:space="preserve"> Scientist II, Technology Development, Life Edit Therapeutics</w:t>
            </w:r>
          </w:p>
        </w:tc>
      </w:tr>
      <w:tr w:rsidR="5E4886AB" w:rsidRPr="00684CDE" w14:paraId="1F07083F" w14:textId="77777777" w:rsidTr="5E4886AB">
        <w:trPr>
          <w:trHeight w:val="300"/>
        </w:trPr>
        <w:tc>
          <w:tcPr>
            <w:tcW w:w="1785" w:type="dxa"/>
          </w:tcPr>
          <w:p w14:paraId="458D25FC" w14:textId="0453F8E1" w:rsidR="790705EF" w:rsidRPr="00684CDE" w:rsidRDefault="790705EF" w:rsidP="00C02A1A">
            <w:pPr>
              <w:spacing w:line="259" w:lineRule="auto"/>
              <w:rPr>
                <w:rFonts w:asciiTheme="minorHAnsi" w:hAnsiTheme="minorHAnsi" w:cstheme="minorHAnsi"/>
                <w:sz w:val="20"/>
                <w:szCs w:val="20"/>
              </w:rPr>
            </w:pPr>
            <w:r w:rsidRPr="00684CDE">
              <w:rPr>
                <w:rFonts w:asciiTheme="minorHAnsi" w:hAnsiTheme="minorHAnsi" w:cstheme="minorHAnsi"/>
                <w:sz w:val="20"/>
                <w:szCs w:val="20"/>
              </w:rPr>
              <w:t>2:</w:t>
            </w:r>
            <w:r w:rsidR="008D2C8F" w:rsidRPr="00684CDE">
              <w:rPr>
                <w:rFonts w:asciiTheme="minorHAnsi" w:hAnsiTheme="minorHAnsi" w:cstheme="minorHAnsi"/>
                <w:sz w:val="20"/>
                <w:szCs w:val="20"/>
              </w:rPr>
              <w:t>30</w:t>
            </w:r>
            <w:r w:rsidRPr="00684CDE">
              <w:rPr>
                <w:rFonts w:asciiTheme="minorHAnsi" w:hAnsiTheme="minorHAnsi" w:cstheme="minorHAnsi"/>
                <w:sz w:val="20"/>
                <w:szCs w:val="20"/>
              </w:rPr>
              <w:t>-3:</w:t>
            </w:r>
            <w:r w:rsidR="008D2C8F" w:rsidRPr="00684CDE">
              <w:rPr>
                <w:rFonts w:asciiTheme="minorHAnsi" w:hAnsiTheme="minorHAnsi" w:cstheme="minorHAnsi"/>
                <w:sz w:val="20"/>
                <w:szCs w:val="20"/>
              </w:rPr>
              <w:t>00</w:t>
            </w:r>
            <w:r w:rsidRPr="00684CDE">
              <w:rPr>
                <w:rFonts w:asciiTheme="minorHAnsi" w:hAnsiTheme="minorHAnsi" w:cstheme="minorHAnsi"/>
                <w:sz w:val="20"/>
                <w:szCs w:val="20"/>
              </w:rPr>
              <w:t>pm</w:t>
            </w:r>
          </w:p>
        </w:tc>
        <w:tc>
          <w:tcPr>
            <w:tcW w:w="6930" w:type="dxa"/>
          </w:tcPr>
          <w:p w14:paraId="6BD8AC6A" w14:textId="3D128DA3" w:rsidR="790705EF" w:rsidRPr="00684CDE" w:rsidRDefault="790705EF" w:rsidP="00C02A1A">
            <w:pPr>
              <w:rPr>
                <w:rFonts w:asciiTheme="minorHAnsi" w:hAnsiTheme="minorHAnsi" w:cstheme="minorHAnsi"/>
                <w:sz w:val="20"/>
                <w:szCs w:val="20"/>
              </w:rPr>
            </w:pPr>
            <w:r w:rsidRPr="00684CDE">
              <w:rPr>
                <w:rFonts w:asciiTheme="minorHAnsi" w:hAnsiTheme="minorHAnsi" w:cstheme="minorHAnsi"/>
                <w:sz w:val="20"/>
                <w:szCs w:val="20"/>
              </w:rPr>
              <w:t>Questions &amp; Discussion</w:t>
            </w:r>
          </w:p>
        </w:tc>
      </w:tr>
      <w:tr w:rsidR="5E4886AB" w:rsidRPr="00684CDE" w14:paraId="3F86C0A4" w14:textId="77777777" w:rsidTr="5E4886AB">
        <w:trPr>
          <w:trHeight w:val="300"/>
        </w:trPr>
        <w:tc>
          <w:tcPr>
            <w:tcW w:w="1785" w:type="dxa"/>
          </w:tcPr>
          <w:p w14:paraId="68E73C8D" w14:textId="320098BE" w:rsidR="05A57D21" w:rsidRPr="00684CDE" w:rsidRDefault="05A57D21" w:rsidP="00C02A1A">
            <w:pPr>
              <w:rPr>
                <w:rFonts w:asciiTheme="minorHAnsi" w:hAnsiTheme="minorHAnsi" w:cstheme="minorHAnsi"/>
                <w:sz w:val="20"/>
                <w:szCs w:val="20"/>
              </w:rPr>
            </w:pPr>
            <w:r w:rsidRPr="00684CDE">
              <w:rPr>
                <w:rFonts w:asciiTheme="minorHAnsi" w:hAnsiTheme="minorHAnsi" w:cstheme="minorHAnsi"/>
                <w:sz w:val="20"/>
                <w:szCs w:val="20"/>
              </w:rPr>
              <w:t>3:</w:t>
            </w:r>
            <w:r w:rsidR="008D2C8F" w:rsidRPr="00684CDE">
              <w:rPr>
                <w:rFonts w:asciiTheme="minorHAnsi" w:hAnsiTheme="minorHAnsi" w:cstheme="minorHAnsi"/>
                <w:sz w:val="20"/>
                <w:szCs w:val="20"/>
              </w:rPr>
              <w:t>00</w:t>
            </w:r>
            <w:r w:rsidRPr="00684CDE">
              <w:rPr>
                <w:rFonts w:asciiTheme="minorHAnsi" w:hAnsiTheme="minorHAnsi" w:cstheme="minorHAnsi"/>
                <w:sz w:val="20"/>
                <w:szCs w:val="20"/>
              </w:rPr>
              <w:t>-3:</w:t>
            </w:r>
            <w:r w:rsidR="008D2C8F" w:rsidRPr="00684CDE">
              <w:rPr>
                <w:rFonts w:asciiTheme="minorHAnsi" w:hAnsiTheme="minorHAnsi" w:cstheme="minorHAnsi"/>
                <w:sz w:val="20"/>
                <w:szCs w:val="20"/>
              </w:rPr>
              <w:t>15</w:t>
            </w:r>
            <w:r w:rsidRPr="00684CDE">
              <w:rPr>
                <w:rFonts w:asciiTheme="minorHAnsi" w:hAnsiTheme="minorHAnsi" w:cstheme="minorHAnsi"/>
                <w:sz w:val="20"/>
                <w:szCs w:val="20"/>
              </w:rPr>
              <w:t>pm</w:t>
            </w:r>
          </w:p>
        </w:tc>
        <w:tc>
          <w:tcPr>
            <w:tcW w:w="6930" w:type="dxa"/>
          </w:tcPr>
          <w:p w14:paraId="405F5387" w14:textId="276E0F73" w:rsidR="05A57D21" w:rsidRPr="00684CDE" w:rsidRDefault="05A57D21" w:rsidP="00C02A1A">
            <w:pPr>
              <w:spacing w:line="259" w:lineRule="auto"/>
              <w:rPr>
                <w:rFonts w:asciiTheme="minorHAnsi" w:hAnsiTheme="minorHAnsi" w:cstheme="minorHAnsi"/>
                <w:sz w:val="20"/>
                <w:szCs w:val="20"/>
              </w:rPr>
            </w:pPr>
            <w:r w:rsidRPr="00684CDE">
              <w:rPr>
                <w:rFonts w:asciiTheme="minorHAnsi" w:hAnsiTheme="minorHAnsi" w:cstheme="minorHAnsi"/>
                <w:sz w:val="20"/>
                <w:szCs w:val="20"/>
              </w:rPr>
              <w:t>Break</w:t>
            </w:r>
            <w:r w:rsidR="00C15CF8" w:rsidRPr="00684CDE">
              <w:rPr>
                <w:rFonts w:asciiTheme="minorHAnsi" w:hAnsiTheme="minorHAnsi" w:cstheme="minorHAnsi"/>
                <w:sz w:val="20"/>
                <w:szCs w:val="20"/>
              </w:rPr>
              <w:t xml:space="preserve"> </w:t>
            </w:r>
          </w:p>
        </w:tc>
      </w:tr>
      <w:tr w:rsidR="5E4886AB" w:rsidRPr="00684CDE" w14:paraId="3541AE2C" w14:textId="77777777" w:rsidTr="5E4886AB">
        <w:trPr>
          <w:trHeight w:val="300"/>
        </w:trPr>
        <w:tc>
          <w:tcPr>
            <w:tcW w:w="1785" w:type="dxa"/>
          </w:tcPr>
          <w:p w14:paraId="2500601C" w14:textId="546E9813" w:rsidR="05A57D21" w:rsidRPr="00684CDE" w:rsidRDefault="05A57D21" w:rsidP="00C02A1A">
            <w:pPr>
              <w:rPr>
                <w:rFonts w:asciiTheme="minorHAnsi" w:hAnsiTheme="minorHAnsi" w:cstheme="minorHAnsi"/>
                <w:sz w:val="20"/>
                <w:szCs w:val="20"/>
              </w:rPr>
            </w:pPr>
            <w:r w:rsidRPr="00684CDE">
              <w:rPr>
                <w:rFonts w:asciiTheme="minorHAnsi" w:hAnsiTheme="minorHAnsi" w:cstheme="minorHAnsi"/>
                <w:sz w:val="20"/>
                <w:szCs w:val="20"/>
              </w:rPr>
              <w:t>3:</w:t>
            </w:r>
            <w:r w:rsidR="008D2C8F" w:rsidRPr="00684CDE">
              <w:rPr>
                <w:rFonts w:asciiTheme="minorHAnsi" w:hAnsiTheme="minorHAnsi" w:cstheme="minorHAnsi"/>
                <w:sz w:val="20"/>
                <w:szCs w:val="20"/>
              </w:rPr>
              <w:t>15</w:t>
            </w:r>
            <w:r w:rsidRPr="00684CDE">
              <w:rPr>
                <w:rFonts w:asciiTheme="minorHAnsi" w:hAnsiTheme="minorHAnsi" w:cstheme="minorHAnsi"/>
                <w:sz w:val="20"/>
                <w:szCs w:val="20"/>
              </w:rPr>
              <w:t>-4:</w:t>
            </w:r>
            <w:r w:rsidR="008D2C8F" w:rsidRPr="00684CDE">
              <w:rPr>
                <w:rFonts w:asciiTheme="minorHAnsi" w:hAnsiTheme="minorHAnsi" w:cstheme="minorHAnsi"/>
                <w:sz w:val="20"/>
                <w:szCs w:val="20"/>
              </w:rPr>
              <w:t>00</w:t>
            </w:r>
            <w:r w:rsidRPr="00684CDE">
              <w:rPr>
                <w:rFonts w:asciiTheme="minorHAnsi" w:hAnsiTheme="minorHAnsi" w:cstheme="minorHAnsi"/>
                <w:sz w:val="20"/>
                <w:szCs w:val="20"/>
              </w:rPr>
              <w:t>pm</w:t>
            </w:r>
          </w:p>
        </w:tc>
        <w:tc>
          <w:tcPr>
            <w:tcW w:w="6930" w:type="dxa"/>
          </w:tcPr>
          <w:p w14:paraId="341305DE" w14:textId="3917521D" w:rsidR="001471C1" w:rsidRPr="00684CDE" w:rsidRDefault="05A57D21" w:rsidP="00C02A1A">
            <w:pPr>
              <w:rPr>
                <w:rFonts w:asciiTheme="minorHAnsi" w:hAnsiTheme="minorHAnsi" w:cstheme="minorHAnsi"/>
                <w:sz w:val="20"/>
                <w:szCs w:val="20"/>
              </w:rPr>
            </w:pPr>
            <w:r w:rsidRPr="00684CDE">
              <w:rPr>
                <w:rFonts w:asciiTheme="minorHAnsi" w:hAnsiTheme="minorHAnsi" w:cstheme="minorHAnsi"/>
                <w:sz w:val="20"/>
                <w:szCs w:val="20"/>
              </w:rPr>
              <w:t>Breakout Sessions</w:t>
            </w:r>
            <w:r w:rsidR="00684CDE" w:rsidRPr="00684CDE">
              <w:rPr>
                <w:rFonts w:asciiTheme="minorHAnsi" w:hAnsiTheme="minorHAnsi" w:cstheme="minorHAnsi"/>
                <w:sz w:val="20"/>
                <w:szCs w:val="20"/>
              </w:rPr>
              <w:t xml:space="preserve">: </w:t>
            </w:r>
            <w:r w:rsidR="00474F60" w:rsidRPr="00684CDE">
              <w:rPr>
                <w:rFonts w:asciiTheme="minorHAnsi" w:hAnsiTheme="minorHAnsi" w:cstheme="minorHAnsi"/>
                <w:sz w:val="20"/>
                <w:szCs w:val="20"/>
              </w:rPr>
              <w:t>In-Person Attendee</w:t>
            </w:r>
            <w:r w:rsidR="00750B68" w:rsidRPr="00684CDE">
              <w:rPr>
                <w:rFonts w:asciiTheme="minorHAnsi" w:hAnsiTheme="minorHAnsi" w:cstheme="minorHAnsi"/>
                <w:sz w:val="20"/>
                <w:szCs w:val="20"/>
              </w:rPr>
              <w:t>s</w:t>
            </w:r>
            <w:r w:rsidR="001471C1" w:rsidRPr="00684CDE">
              <w:rPr>
                <w:rFonts w:asciiTheme="minorHAnsi" w:hAnsiTheme="minorHAnsi" w:cstheme="minorHAnsi"/>
                <w:sz w:val="20"/>
                <w:szCs w:val="20"/>
              </w:rPr>
              <w:t xml:space="preserve"> </w:t>
            </w:r>
          </w:p>
          <w:p w14:paraId="4AED4C23" w14:textId="692D22E5" w:rsidR="001471C1" w:rsidRPr="00684CDE" w:rsidRDefault="001471C1" w:rsidP="00C02A1A">
            <w:pPr>
              <w:rPr>
                <w:rFonts w:asciiTheme="minorHAnsi" w:hAnsiTheme="minorHAnsi" w:cstheme="minorHAnsi"/>
                <w:sz w:val="20"/>
                <w:szCs w:val="20"/>
              </w:rPr>
            </w:pPr>
            <w:r w:rsidRPr="00684CDE">
              <w:rPr>
                <w:rFonts w:asciiTheme="minorHAnsi" w:hAnsiTheme="minorHAnsi" w:cstheme="minorHAnsi"/>
                <w:sz w:val="20"/>
                <w:szCs w:val="20"/>
              </w:rPr>
              <w:t xml:space="preserve">Kirsten Bryant, PhD - </w:t>
            </w:r>
            <w:r w:rsidR="003D2153" w:rsidRPr="00684CDE">
              <w:rPr>
                <w:rFonts w:asciiTheme="minorHAnsi" w:hAnsiTheme="minorHAnsi" w:cstheme="minorHAnsi"/>
                <w:sz w:val="20"/>
                <w:szCs w:val="20"/>
              </w:rPr>
              <w:t>Pagano Conference Room</w:t>
            </w:r>
          </w:p>
          <w:p w14:paraId="4B25BA5D" w14:textId="6CF191F4" w:rsidR="05A57D21" w:rsidRPr="00684CDE" w:rsidRDefault="001471C1" w:rsidP="00C02A1A">
            <w:pPr>
              <w:rPr>
                <w:rFonts w:asciiTheme="minorHAnsi" w:hAnsiTheme="minorHAnsi" w:cstheme="minorHAnsi"/>
                <w:i/>
                <w:iCs/>
                <w:sz w:val="20"/>
                <w:szCs w:val="20"/>
              </w:rPr>
            </w:pPr>
            <w:r w:rsidRPr="00684CDE">
              <w:rPr>
                <w:rFonts w:asciiTheme="minorHAnsi" w:hAnsiTheme="minorHAnsi" w:cstheme="minorHAnsi"/>
                <w:sz w:val="20"/>
                <w:szCs w:val="20"/>
              </w:rPr>
              <w:t>Hui-Chia Yu-Kemp</w:t>
            </w:r>
            <w:r w:rsidR="000D617E">
              <w:rPr>
                <w:rFonts w:asciiTheme="minorHAnsi" w:hAnsiTheme="minorHAnsi" w:cstheme="minorHAnsi"/>
                <w:sz w:val="20"/>
                <w:szCs w:val="20"/>
              </w:rPr>
              <w:t>, PhD</w:t>
            </w:r>
            <w:r w:rsidRPr="00684CDE">
              <w:rPr>
                <w:rFonts w:asciiTheme="minorHAnsi" w:hAnsiTheme="minorHAnsi" w:cstheme="minorHAnsi"/>
                <w:sz w:val="20"/>
                <w:szCs w:val="20"/>
              </w:rPr>
              <w:t xml:space="preserve"> - </w:t>
            </w:r>
            <w:r w:rsidR="005C0B26" w:rsidRPr="00684CDE">
              <w:rPr>
                <w:rFonts w:asciiTheme="minorHAnsi" w:hAnsiTheme="minorHAnsi" w:cstheme="minorHAnsi"/>
                <w:sz w:val="20"/>
                <w:szCs w:val="20"/>
              </w:rPr>
              <w:t>Henning</w:t>
            </w:r>
            <w:r w:rsidR="00EA2DBE" w:rsidRPr="00684CDE">
              <w:rPr>
                <w:rFonts w:asciiTheme="minorHAnsi" w:hAnsiTheme="minorHAnsi" w:cstheme="minorHAnsi"/>
                <w:sz w:val="20"/>
                <w:szCs w:val="20"/>
              </w:rPr>
              <w:t>se</w:t>
            </w:r>
            <w:r w:rsidR="005C0B26" w:rsidRPr="00684CDE">
              <w:rPr>
                <w:rFonts w:asciiTheme="minorHAnsi" w:hAnsiTheme="minorHAnsi" w:cstheme="minorHAnsi"/>
                <w:sz w:val="20"/>
                <w:szCs w:val="20"/>
              </w:rPr>
              <w:t xml:space="preserve">n </w:t>
            </w:r>
            <w:r w:rsidR="00F10425" w:rsidRPr="00684CDE">
              <w:rPr>
                <w:rFonts w:asciiTheme="minorHAnsi" w:hAnsiTheme="minorHAnsi" w:cstheme="minorHAnsi"/>
                <w:sz w:val="20"/>
                <w:szCs w:val="20"/>
              </w:rPr>
              <w:t>Board Room</w:t>
            </w:r>
          </w:p>
        </w:tc>
      </w:tr>
    </w:tbl>
    <w:p w14:paraId="3D367AA4" w14:textId="208B69EB" w:rsidR="5E4886AB" w:rsidRPr="00684CDE" w:rsidRDefault="5E4886AB" w:rsidP="5E4886AB">
      <w:pPr>
        <w:rPr>
          <w:rFonts w:asciiTheme="minorHAnsi" w:hAnsiTheme="minorHAnsi" w:cstheme="minorHAnsi"/>
          <w:sz w:val="20"/>
          <w:szCs w:val="20"/>
        </w:rPr>
      </w:pPr>
    </w:p>
    <w:p w14:paraId="262728CB" w14:textId="77777777" w:rsidR="00FA053C" w:rsidRPr="00684CDE" w:rsidRDefault="00014AEE" w:rsidP="00FA053C">
      <w:pPr>
        <w:spacing w:after="160" w:line="259" w:lineRule="auto"/>
        <w:jc w:val="both"/>
        <w:rPr>
          <w:rFonts w:asciiTheme="minorHAnsi" w:hAnsiTheme="minorHAnsi" w:cstheme="minorHAnsi"/>
          <w:b/>
          <w:bCs/>
          <w:sz w:val="20"/>
          <w:szCs w:val="20"/>
        </w:rPr>
      </w:pPr>
      <w:r w:rsidRPr="00684CDE">
        <w:rPr>
          <w:rFonts w:asciiTheme="minorHAnsi" w:hAnsiTheme="minorHAnsi" w:cstheme="minorHAnsi"/>
          <w:sz w:val="20"/>
          <w:szCs w:val="20"/>
        </w:rPr>
        <w:t xml:space="preserve"> </w:t>
      </w:r>
      <w:r w:rsidR="00FA053C" w:rsidRPr="00684CDE">
        <w:rPr>
          <w:rFonts w:asciiTheme="minorHAnsi" w:eastAsia="Calibri" w:hAnsiTheme="minorHAnsi" w:cstheme="minorHAnsi"/>
          <w:b/>
          <w:bCs/>
          <w:noProof/>
          <w:sz w:val="20"/>
          <w:szCs w:val="20"/>
        </w:rPr>
        <w:drawing>
          <wp:anchor distT="0" distB="0" distL="114300" distR="114300" simplePos="0" relativeHeight="251658240" behindDoc="0" locked="0" layoutInCell="1" allowOverlap="1" wp14:anchorId="1DA7A834" wp14:editId="43EC8864">
            <wp:simplePos x="0" y="0"/>
            <wp:positionH relativeFrom="column">
              <wp:posOffset>0</wp:posOffset>
            </wp:positionH>
            <wp:positionV relativeFrom="paragraph">
              <wp:posOffset>0</wp:posOffset>
            </wp:positionV>
            <wp:extent cx="914400" cy="914400"/>
            <wp:effectExtent l="0" t="0" r="0" b="0"/>
            <wp:wrapSquare wrapText="bothSides"/>
            <wp:docPr id="1948908562" name="Picture 1948908562" descr="Bryant named 2021 New York Academy of Science Rising Star in Cancer  Metabolism | Pharmac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yant named 2021 New York Academy of Science Rising Star in Cancer  Metabolism | Pharmacolog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053C" w:rsidRPr="00684CDE">
        <w:rPr>
          <w:rFonts w:asciiTheme="minorHAnsi" w:hAnsiTheme="minorHAnsi" w:cstheme="minorHAnsi"/>
          <w:b/>
          <w:bCs/>
          <w:sz w:val="20"/>
          <w:szCs w:val="20"/>
        </w:rPr>
        <w:t xml:space="preserve">Kirsten Bryant, PhD, Assistant Professor, Pharmacology, University of North Carolina Chapel Hill School of Medicine, Member </w:t>
      </w:r>
      <w:proofErr w:type="spellStart"/>
      <w:r w:rsidR="00FA053C" w:rsidRPr="00684CDE">
        <w:rPr>
          <w:rFonts w:asciiTheme="minorHAnsi" w:hAnsiTheme="minorHAnsi" w:cstheme="minorHAnsi"/>
          <w:b/>
          <w:bCs/>
          <w:sz w:val="20"/>
          <w:szCs w:val="20"/>
        </w:rPr>
        <w:t>Lineberger</w:t>
      </w:r>
      <w:proofErr w:type="spellEnd"/>
      <w:r w:rsidR="00FA053C" w:rsidRPr="00684CDE">
        <w:rPr>
          <w:rFonts w:asciiTheme="minorHAnsi" w:hAnsiTheme="minorHAnsi" w:cstheme="minorHAnsi"/>
          <w:b/>
          <w:bCs/>
          <w:sz w:val="20"/>
          <w:szCs w:val="20"/>
        </w:rPr>
        <w:t xml:space="preserve"> Comprehensive Cancer Center</w:t>
      </w:r>
    </w:p>
    <w:p w14:paraId="4754BF59" w14:textId="77777777" w:rsidR="00FA053C" w:rsidRPr="00684CDE" w:rsidRDefault="00FA053C" w:rsidP="00FA053C">
      <w:pPr>
        <w:spacing w:after="160" w:line="259" w:lineRule="auto"/>
        <w:jc w:val="both"/>
        <w:rPr>
          <w:rFonts w:asciiTheme="minorHAnsi" w:eastAsia="Calibri" w:hAnsiTheme="minorHAnsi" w:cstheme="minorHAnsi"/>
          <w:color w:val="000000" w:themeColor="text1"/>
          <w:sz w:val="20"/>
          <w:szCs w:val="20"/>
        </w:rPr>
      </w:pPr>
      <w:r w:rsidRPr="00684CDE">
        <w:rPr>
          <w:rFonts w:asciiTheme="minorHAnsi" w:eastAsia="Calibri" w:hAnsiTheme="minorHAnsi" w:cstheme="minorHAnsi"/>
          <w:sz w:val="20"/>
          <w:szCs w:val="20"/>
        </w:rPr>
        <w:t>Kirsten L. Bryant is an Assistant Professor at the University of North Carolina (UNC), Chapel Hill. She received her PhD from Cornell University and completed postdoctoral studies at UNC Chapel Hill in the laboratory of Channing Der.</w:t>
      </w:r>
      <w:r w:rsidRPr="00684CDE">
        <w:rPr>
          <w:rFonts w:asciiTheme="minorHAnsi" w:eastAsia="Calibri" w:hAnsiTheme="minorHAnsi" w:cstheme="minorHAnsi"/>
          <w:color w:val="000000" w:themeColor="text1"/>
          <w:sz w:val="20"/>
          <w:szCs w:val="20"/>
        </w:rPr>
        <w:t xml:space="preserve"> </w:t>
      </w:r>
      <w:r w:rsidRPr="00684CDE">
        <w:rPr>
          <w:rFonts w:asciiTheme="minorHAnsi" w:eastAsia="Calibri" w:hAnsiTheme="minorHAnsi" w:cstheme="minorHAnsi"/>
          <w:sz w:val="20"/>
          <w:szCs w:val="20"/>
        </w:rPr>
        <w:t xml:space="preserve">During her postdoctoral studies, </w:t>
      </w:r>
      <w:r w:rsidRPr="00684CDE">
        <w:rPr>
          <w:rFonts w:asciiTheme="minorHAnsi" w:eastAsia="Calibri" w:hAnsiTheme="minorHAnsi" w:cstheme="minorHAnsi"/>
          <w:color w:val="000000" w:themeColor="text1"/>
          <w:sz w:val="20"/>
          <w:szCs w:val="20"/>
        </w:rPr>
        <w:t xml:space="preserve">she and colleagues found that the genetic suppression of </w:t>
      </w:r>
      <w:r w:rsidRPr="00684CDE">
        <w:rPr>
          <w:rFonts w:asciiTheme="minorHAnsi" w:eastAsia="Calibri" w:hAnsiTheme="minorHAnsi" w:cstheme="minorHAnsi"/>
          <w:i/>
          <w:iCs/>
          <w:color w:val="000000" w:themeColor="text1"/>
          <w:sz w:val="20"/>
          <w:szCs w:val="20"/>
        </w:rPr>
        <w:t>KRAS</w:t>
      </w:r>
      <w:r w:rsidRPr="00684CDE">
        <w:rPr>
          <w:rFonts w:asciiTheme="minorHAnsi" w:eastAsia="Calibri" w:hAnsiTheme="minorHAnsi" w:cstheme="minorHAnsi"/>
          <w:color w:val="000000" w:themeColor="text1"/>
          <w:sz w:val="20"/>
          <w:szCs w:val="20"/>
        </w:rPr>
        <w:t xml:space="preserve"> increased autophagic flux, as did pharmacological inhibition of its effector, ERK MAPK. This finding led to the conclusion that concurrent inhibition of ERK and autophagy may be an effective PDAC treatment. Additionally, this study, along with a similar, co-published study from the University of Utah, invigorated interest in targeting autophagy for PDAC treatment and led to the initiation of clinical trials at MD Anderson Cancer Center (</w:t>
      </w:r>
      <w:r w:rsidRPr="00684CDE">
        <w:rPr>
          <w:rFonts w:asciiTheme="minorHAnsi" w:eastAsia="Calibri" w:hAnsiTheme="minorHAnsi" w:cstheme="minorHAnsi"/>
          <w:sz w:val="20"/>
          <w:szCs w:val="20"/>
        </w:rPr>
        <w:t>NCT04132505)</w:t>
      </w:r>
      <w:r w:rsidRPr="00684CDE">
        <w:rPr>
          <w:rFonts w:asciiTheme="minorHAnsi" w:eastAsia="Calibri" w:hAnsiTheme="minorHAnsi" w:cstheme="minorHAnsi"/>
          <w:color w:val="000000" w:themeColor="text1"/>
          <w:sz w:val="20"/>
          <w:szCs w:val="20"/>
        </w:rPr>
        <w:t>, UNC-Chapel Hill and Harvard/DFCI (</w:t>
      </w:r>
      <w:r w:rsidRPr="00684CDE">
        <w:rPr>
          <w:rFonts w:asciiTheme="minorHAnsi" w:eastAsia="Calibri" w:hAnsiTheme="minorHAnsi" w:cstheme="minorHAnsi"/>
          <w:sz w:val="20"/>
          <w:szCs w:val="20"/>
        </w:rPr>
        <w:t>NCT04386057)</w:t>
      </w:r>
      <w:r w:rsidRPr="00684CDE">
        <w:rPr>
          <w:rFonts w:asciiTheme="minorHAnsi" w:eastAsia="Calibri" w:hAnsiTheme="minorHAnsi" w:cstheme="minorHAnsi"/>
          <w:color w:val="000000" w:themeColor="text1"/>
          <w:sz w:val="20"/>
          <w:szCs w:val="20"/>
        </w:rPr>
        <w:t xml:space="preserve">. </w:t>
      </w:r>
      <w:r w:rsidRPr="00684CDE">
        <w:rPr>
          <w:rFonts w:asciiTheme="minorHAnsi" w:eastAsia="Calibri" w:hAnsiTheme="minorHAnsi" w:cstheme="minorHAnsi"/>
          <w:sz w:val="20"/>
          <w:szCs w:val="20"/>
        </w:rPr>
        <w:t xml:space="preserve"> </w:t>
      </w:r>
      <w:r w:rsidRPr="00684CDE">
        <w:rPr>
          <w:rFonts w:asciiTheme="minorHAnsi" w:eastAsia="Calibri" w:hAnsiTheme="minorHAnsi" w:cstheme="minorHAnsi"/>
          <w:color w:val="000000" w:themeColor="text1"/>
          <w:sz w:val="20"/>
          <w:szCs w:val="20"/>
        </w:rPr>
        <w:t>Kirsten established an independent laboratory in 2020 that is focused</w:t>
      </w:r>
      <w:r w:rsidRPr="00684CDE">
        <w:rPr>
          <w:rFonts w:asciiTheme="minorHAnsi" w:eastAsia="Calibri" w:hAnsiTheme="minorHAnsi" w:cstheme="minorHAnsi"/>
          <w:sz w:val="20"/>
          <w:szCs w:val="20"/>
        </w:rPr>
        <w:t xml:space="preserve"> on understanding and therapeutically targeting nutrient scavenging processes in RAS-mutant cancers. </w:t>
      </w:r>
      <w:r w:rsidRPr="00684CDE">
        <w:rPr>
          <w:rFonts w:asciiTheme="minorHAnsi" w:eastAsia="Calibri" w:hAnsiTheme="minorHAnsi" w:cstheme="minorHAnsi"/>
          <w:color w:val="000000" w:themeColor="text1"/>
          <w:sz w:val="20"/>
          <w:szCs w:val="20"/>
        </w:rPr>
        <w:t>She has been awarded an R37 MERIT award from the NCI, an Idea Award from the Department of Defense, and multiple foundational awards to support these studies, and is excited to build a team of passionate scientists who study new therapeutic approaches for pancreatic cancer.</w:t>
      </w:r>
    </w:p>
    <w:p w14:paraId="193D9DBD" w14:textId="77777777" w:rsidR="00FA053C" w:rsidRPr="00684CDE" w:rsidRDefault="00FA053C" w:rsidP="00FA053C">
      <w:pPr>
        <w:rPr>
          <w:rFonts w:asciiTheme="minorHAnsi" w:eastAsiaTheme="minorHAnsi" w:hAnsiTheme="minorHAnsi" w:cstheme="minorHAnsi"/>
          <w:b/>
          <w:bCs/>
          <w:sz w:val="20"/>
          <w:szCs w:val="20"/>
        </w:rPr>
      </w:pPr>
      <w:r w:rsidRPr="00684CDE">
        <w:rPr>
          <w:rFonts w:asciiTheme="minorHAnsi" w:hAnsiTheme="minorHAnsi" w:cstheme="minorHAnsi"/>
          <w:b/>
          <w:bCs/>
          <w:sz w:val="20"/>
          <w:szCs w:val="20"/>
        </w:rPr>
        <w:fldChar w:fldCharType="begin"/>
      </w:r>
      <w:r w:rsidRPr="00684CDE">
        <w:rPr>
          <w:rFonts w:asciiTheme="minorHAnsi" w:hAnsiTheme="minorHAnsi" w:cstheme="minorHAnsi"/>
          <w:b/>
          <w:bCs/>
          <w:sz w:val="20"/>
          <w:szCs w:val="20"/>
        </w:rPr>
        <w:instrText xml:space="preserve"> INCLUDEPICTURE "https://media.licdn.com/dms/image/C4D03AQFO7P2BG1MvXA/profile-displayphoto-shrink_400_400/0/1623003176852?e=1692230400&amp;v=beta&amp;t=WO6HTYdEzEbFZgK-Om7-zRZBOC98hJWqc5xfcoriCz4" \* MERGEFORMATINET </w:instrText>
      </w:r>
      <w:r w:rsidRPr="00684CDE">
        <w:rPr>
          <w:rFonts w:asciiTheme="minorHAnsi" w:hAnsiTheme="minorHAnsi" w:cstheme="minorHAnsi"/>
          <w:b/>
          <w:bCs/>
          <w:sz w:val="20"/>
          <w:szCs w:val="20"/>
        </w:rPr>
        <w:fldChar w:fldCharType="separate"/>
      </w:r>
      <w:r w:rsidRPr="00684CDE">
        <w:rPr>
          <w:rFonts w:asciiTheme="minorHAnsi" w:hAnsiTheme="minorHAnsi" w:cstheme="minorHAnsi"/>
          <w:b/>
          <w:bCs/>
          <w:noProof/>
          <w:sz w:val="20"/>
          <w:szCs w:val="20"/>
        </w:rPr>
        <w:drawing>
          <wp:anchor distT="0" distB="0" distL="114300" distR="114300" simplePos="0" relativeHeight="251658241" behindDoc="0" locked="0" layoutInCell="1" allowOverlap="1" wp14:anchorId="64393254" wp14:editId="014C9DBB">
            <wp:simplePos x="0" y="0"/>
            <wp:positionH relativeFrom="column">
              <wp:posOffset>0</wp:posOffset>
            </wp:positionH>
            <wp:positionV relativeFrom="paragraph">
              <wp:posOffset>635</wp:posOffset>
            </wp:positionV>
            <wp:extent cx="914400" cy="914400"/>
            <wp:effectExtent l="0" t="0" r="0" b="0"/>
            <wp:wrapSquare wrapText="bothSides"/>
            <wp:docPr id="1764560119" name="Picture 1764560119" descr="Hui-Chia Yu-K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ui-Chia Yu-Ke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4CDE">
        <w:rPr>
          <w:rFonts w:asciiTheme="minorHAnsi" w:hAnsiTheme="minorHAnsi" w:cstheme="minorHAnsi"/>
          <w:b/>
          <w:bCs/>
          <w:sz w:val="20"/>
          <w:szCs w:val="20"/>
        </w:rPr>
        <w:fldChar w:fldCharType="end"/>
      </w:r>
      <w:r w:rsidRPr="00684CDE">
        <w:rPr>
          <w:rFonts w:asciiTheme="minorHAnsi" w:hAnsiTheme="minorHAnsi" w:cstheme="minorHAnsi"/>
          <w:b/>
          <w:bCs/>
          <w:sz w:val="20"/>
          <w:szCs w:val="20"/>
        </w:rPr>
        <w:t>Hui-Chia Yu-Kemp, PhD., Scientist II, Technology Development, Life Edit Therapeutics</w:t>
      </w:r>
      <w:r w:rsidRPr="00684CDE">
        <w:rPr>
          <w:rFonts w:asciiTheme="minorHAnsi" w:eastAsia="Calibri" w:hAnsiTheme="minorHAnsi" w:cstheme="minorHAnsi"/>
          <w:b/>
          <w:bCs/>
          <w:sz w:val="20"/>
          <w:szCs w:val="20"/>
        </w:rPr>
        <w:t xml:space="preserve"> </w:t>
      </w:r>
    </w:p>
    <w:p w14:paraId="33BCCD9D" w14:textId="0ED11AB7" w:rsidR="0059475B" w:rsidRPr="00684CDE" w:rsidRDefault="00FA053C" w:rsidP="5E4886AB">
      <w:pPr>
        <w:rPr>
          <w:rFonts w:asciiTheme="minorHAnsi" w:eastAsia="Calibri" w:hAnsiTheme="minorHAnsi" w:cstheme="minorHAnsi"/>
          <w:sz w:val="20"/>
          <w:szCs w:val="20"/>
        </w:rPr>
      </w:pPr>
      <w:r w:rsidRPr="00684CDE">
        <w:rPr>
          <w:rFonts w:asciiTheme="minorHAnsi" w:eastAsia="Calibri" w:hAnsiTheme="minorHAnsi" w:cstheme="minorHAnsi"/>
          <w:sz w:val="20"/>
          <w:szCs w:val="20"/>
        </w:rPr>
        <w:t xml:space="preserve">Hui-Chia Yu-Kemp is a scientist at Life Edit Therapeutics (Durham, NC). She initiated and </w:t>
      </w:r>
      <w:proofErr w:type="gramStart"/>
      <w:r w:rsidRPr="00684CDE">
        <w:rPr>
          <w:rFonts w:asciiTheme="minorHAnsi" w:eastAsia="Calibri" w:hAnsiTheme="minorHAnsi" w:cstheme="minorHAnsi"/>
          <w:sz w:val="20"/>
          <w:szCs w:val="20"/>
        </w:rPr>
        <w:t>leads</w:t>
      </w:r>
      <w:proofErr w:type="gramEnd"/>
      <w:r w:rsidRPr="00684CDE">
        <w:rPr>
          <w:rFonts w:asciiTheme="minorHAnsi" w:eastAsia="Calibri" w:hAnsiTheme="minorHAnsi" w:cstheme="minorHAnsi"/>
          <w:sz w:val="20"/>
          <w:szCs w:val="20"/>
        </w:rPr>
        <w:t xml:space="preserve"> RNA-engineering project in Life Edit, to explore different approaches to improve RNA function and thus improve the editing of RNA-guided nucleases and base editors. Prior to Life Edit, she was a post-doc researcher at the University of North Carolina-Chapel Hill, where she studied the </w:t>
      </w:r>
      <w:r w:rsidR="00251034" w:rsidRPr="00684CDE">
        <w:rPr>
          <w:rFonts w:asciiTheme="minorHAnsi" w:eastAsia="Calibri" w:hAnsiTheme="minorHAnsi" w:cstheme="minorHAnsi"/>
          <w:sz w:val="20"/>
          <w:szCs w:val="20"/>
        </w:rPr>
        <w:t>mechanism,</w:t>
      </w:r>
      <w:r w:rsidRPr="00684CDE">
        <w:rPr>
          <w:rFonts w:asciiTheme="minorHAnsi" w:eastAsia="Calibri" w:hAnsiTheme="minorHAnsi" w:cstheme="minorHAnsi"/>
          <w:sz w:val="20"/>
          <w:szCs w:val="20"/>
        </w:rPr>
        <w:t xml:space="preserve"> the epithelial cells use to maintain integrity. Hui-Chia received her B.S. in Life Science and MS in Structural Biology in Taiwan, and her PhD in Cell and Developmental Biology from the University of Illinois-Urbana Champaign, where she applied different biochemical assays to characterize protein function, and her postdoc training at the University of North Carolina-Chapel Hill where she studied the mechanisms of epithelial junctions. </w:t>
      </w:r>
    </w:p>
    <w:sectPr w:rsidR="0059475B" w:rsidRPr="00684CDE" w:rsidSect="0089596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Borders w:offsetFrom="page">
        <w:top w:val="single" w:sz="36" w:space="24" w:color="5B9BD5"/>
        <w:left w:val="single" w:sz="36" w:space="24" w:color="5B9BD5"/>
        <w:bottom w:val="single" w:sz="36" w:space="24" w:color="5B9BD5"/>
        <w:right w:val="single" w:sz="36" w:space="24" w:color="5B9BD5"/>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44AB4" w14:textId="77777777" w:rsidR="00872819" w:rsidRDefault="00872819" w:rsidP="006D67FA">
      <w:r>
        <w:separator/>
      </w:r>
    </w:p>
  </w:endnote>
  <w:endnote w:type="continuationSeparator" w:id="0">
    <w:p w14:paraId="1C340BBC" w14:textId="77777777" w:rsidR="00872819" w:rsidRDefault="00872819" w:rsidP="006D6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4D276" w14:textId="77777777" w:rsidR="006D67FA" w:rsidRDefault="006D67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E1642" w14:textId="77777777" w:rsidR="006D67FA" w:rsidRDefault="006D67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00EFF" w14:textId="77777777" w:rsidR="006D67FA" w:rsidRDefault="006D67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7214B" w14:textId="77777777" w:rsidR="00872819" w:rsidRDefault="00872819" w:rsidP="006D67FA">
      <w:r>
        <w:separator/>
      </w:r>
    </w:p>
  </w:footnote>
  <w:footnote w:type="continuationSeparator" w:id="0">
    <w:p w14:paraId="3037351F" w14:textId="77777777" w:rsidR="00872819" w:rsidRDefault="00872819" w:rsidP="006D67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27BD4" w14:textId="77777777" w:rsidR="006D67FA" w:rsidRDefault="006D67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8F780" w14:textId="77777777" w:rsidR="006D67FA" w:rsidRDefault="006D67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0656C" w14:textId="77777777" w:rsidR="006D67FA" w:rsidRDefault="006D67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B919CDF"/>
    <w:rsid w:val="00014AEE"/>
    <w:rsid w:val="000155A5"/>
    <w:rsid w:val="000C2817"/>
    <w:rsid w:val="000D617E"/>
    <w:rsid w:val="001471C1"/>
    <w:rsid w:val="00174416"/>
    <w:rsid w:val="001C4C56"/>
    <w:rsid w:val="001F6DEA"/>
    <w:rsid w:val="00251034"/>
    <w:rsid w:val="00263379"/>
    <w:rsid w:val="00272977"/>
    <w:rsid w:val="002758E7"/>
    <w:rsid w:val="002E2918"/>
    <w:rsid w:val="003D2153"/>
    <w:rsid w:val="00466C5A"/>
    <w:rsid w:val="00474F60"/>
    <w:rsid w:val="004A23E6"/>
    <w:rsid w:val="004A2ABE"/>
    <w:rsid w:val="004C09C9"/>
    <w:rsid w:val="004D39BC"/>
    <w:rsid w:val="00536537"/>
    <w:rsid w:val="0059475B"/>
    <w:rsid w:val="005C0B26"/>
    <w:rsid w:val="005D789C"/>
    <w:rsid w:val="0064799E"/>
    <w:rsid w:val="00684CDE"/>
    <w:rsid w:val="006D5DC0"/>
    <w:rsid w:val="006D67FA"/>
    <w:rsid w:val="006F45FD"/>
    <w:rsid w:val="00750B68"/>
    <w:rsid w:val="00757B89"/>
    <w:rsid w:val="0076647C"/>
    <w:rsid w:val="00793B02"/>
    <w:rsid w:val="007B2F96"/>
    <w:rsid w:val="007B5A0F"/>
    <w:rsid w:val="007D689B"/>
    <w:rsid w:val="007E52EA"/>
    <w:rsid w:val="007E58E7"/>
    <w:rsid w:val="007F64DA"/>
    <w:rsid w:val="008016BB"/>
    <w:rsid w:val="00872819"/>
    <w:rsid w:val="008738DE"/>
    <w:rsid w:val="00876AF5"/>
    <w:rsid w:val="0089596A"/>
    <w:rsid w:val="008D2C8F"/>
    <w:rsid w:val="008E63C1"/>
    <w:rsid w:val="008F16A7"/>
    <w:rsid w:val="0092209D"/>
    <w:rsid w:val="0096719B"/>
    <w:rsid w:val="00980D32"/>
    <w:rsid w:val="0098167E"/>
    <w:rsid w:val="00A343E0"/>
    <w:rsid w:val="00A42903"/>
    <w:rsid w:val="00A51503"/>
    <w:rsid w:val="00A566B7"/>
    <w:rsid w:val="00AB3DAA"/>
    <w:rsid w:val="00AB66A1"/>
    <w:rsid w:val="00AC1F81"/>
    <w:rsid w:val="00AF7F33"/>
    <w:rsid w:val="00B144B4"/>
    <w:rsid w:val="00B855B6"/>
    <w:rsid w:val="00B95067"/>
    <w:rsid w:val="00C02A1A"/>
    <w:rsid w:val="00C15CF8"/>
    <w:rsid w:val="00C269F2"/>
    <w:rsid w:val="00CF7446"/>
    <w:rsid w:val="00D36213"/>
    <w:rsid w:val="00D87FFC"/>
    <w:rsid w:val="00E70D72"/>
    <w:rsid w:val="00EA2DBE"/>
    <w:rsid w:val="00ED3ECD"/>
    <w:rsid w:val="00F10425"/>
    <w:rsid w:val="00F3134E"/>
    <w:rsid w:val="00FA053C"/>
    <w:rsid w:val="00FB1499"/>
    <w:rsid w:val="04D2FED2"/>
    <w:rsid w:val="05A57D21"/>
    <w:rsid w:val="05C697E0"/>
    <w:rsid w:val="0E65C3DB"/>
    <w:rsid w:val="22CA569C"/>
    <w:rsid w:val="2518814C"/>
    <w:rsid w:val="2FB32685"/>
    <w:rsid w:val="3D114D9F"/>
    <w:rsid w:val="4377E403"/>
    <w:rsid w:val="563D74C6"/>
    <w:rsid w:val="59751588"/>
    <w:rsid w:val="5B10E5E9"/>
    <w:rsid w:val="5B919CDF"/>
    <w:rsid w:val="5E4886AB"/>
    <w:rsid w:val="6D9D74AA"/>
    <w:rsid w:val="75A8868F"/>
    <w:rsid w:val="790705EF"/>
    <w:rsid w:val="7F575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919CDF"/>
  <w15:chartTrackingRefBased/>
  <w15:docId w15:val="{19A5D17B-9B8D-4DB5-95DD-49122C1C6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7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tentpasted0">
    <w:name w:val="contentpasted0"/>
    <w:basedOn w:val="DefaultParagraphFont"/>
    <w:rsid w:val="0059475B"/>
  </w:style>
  <w:style w:type="character" w:customStyle="1" w:styleId="apple-converted-space">
    <w:name w:val="apple-converted-space"/>
    <w:basedOn w:val="DefaultParagraphFont"/>
    <w:rsid w:val="0059475B"/>
  </w:style>
  <w:style w:type="paragraph" w:styleId="Header">
    <w:name w:val="header"/>
    <w:basedOn w:val="Normal"/>
    <w:link w:val="HeaderChar"/>
    <w:uiPriority w:val="99"/>
    <w:unhideWhenUsed/>
    <w:rsid w:val="006D67FA"/>
    <w:pPr>
      <w:tabs>
        <w:tab w:val="center" w:pos="4680"/>
        <w:tab w:val="right" w:pos="9360"/>
      </w:tabs>
    </w:pPr>
  </w:style>
  <w:style w:type="character" w:customStyle="1" w:styleId="HeaderChar">
    <w:name w:val="Header Char"/>
    <w:basedOn w:val="DefaultParagraphFont"/>
    <w:link w:val="Header"/>
    <w:uiPriority w:val="99"/>
    <w:rsid w:val="006D67F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D67FA"/>
    <w:pPr>
      <w:tabs>
        <w:tab w:val="center" w:pos="4680"/>
        <w:tab w:val="right" w:pos="9360"/>
      </w:tabs>
    </w:pPr>
  </w:style>
  <w:style w:type="character" w:customStyle="1" w:styleId="FooterChar">
    <w:name w:val="Footer Char"/>
    <w:basedOn w:val="DefaultParagraphFont"/>
    <w:link w:val="Footer"/>
    <w:uiPriority w:val="99"/>
    <w:rsid w:val="006D67F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12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dcd9f5a-9b4f-480a-9d10-6cd0aad8009f" xsi:nil="true"/>
    <lcf76f155ced4ddcb4097134ff3c332f xmlns="6d29fc19-844f-4a46-9670-d76510f9f693">
      <Terms xmlns="http://schemas.microsoft.com/office/infopath/2007/PartnerControls"/>
    </lcf76f155ced4ddcb4097134ff3c332f>
    <SharedWithUsers xmlns="2dcd9f5a-9b4f-480a-9d10-6cd0aad8009f">
      <UserInfo>
        <DisplayName>Hedadji, Iman</DisplayName>
        <AccountId>109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C5B150516ABA48A8310FB0F7FDF031" ma:contentTypeVersion="16" ma:contentTypeDescription="Create a new document." ma:contentTypeScope="" ma:versionID="ec51e813020073b4cab7fdf8314b8982">
  <xsd:schema xmlns:xsd="http://www.w3.org/2001/XMLSchema" xmlns:xs="http://www.w3.org/2001/XMLSchema" xmlns:p="http://schemas.microsoft.com/office/2006/metadata/properties" xmlns:ns2="6d29fc19-844f-4a46-9670-d76510f9f693" xmlns:ns3="2dcd9f5a-9b4f-480a-9d10-6cd0aad8009f" targetNamespace="http://schemas.microsoft.com/office/2006/metadata/properties" ma:root="true" ma:fieldsID="a92593d2c52350e38c0d6d5088421e89" ns2:_="" ns3:_="">
    <xsd:import namespace="6d29fc19-844f-4a46-9670-d76510f9f693"/>
    <xsd:import namespace="2dcd9f5a-9b4f-480a-9d10-6cd0aad800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29fc19-844f-4a46-9670-d76510f9f6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3fdc6da-32ca-4a2b-983e-32d6a4a8ae6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cd9f5a-9b4f-480a-9d10-6cd0aad8009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0b727af-616a-4fb3-9a1c-33dbe4965148}" ma:internalName="TaxCatchAll" ma:showField="CatchAllData" ma:web="2dcd9f5a-9b4f-480a-9d10-6cd0aad80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86A181-EE72-4822-8F27-39E3C3652AB1}">
  <ds:schemaRefs>
    <ds:schemaRef ds:uri="http://schemas.microsoft.com/sharepoint/v3/contenttype/forms"/>
  </ds:schemaRefs>
</ds:datastoreItem>
</file>

<file path=customXml/itemProps2.xml><?xml version="1.0" encoding="utf-8"?>
<ds:datastoreItem xmlns:ds="http://schemas.openxmlformats.org/officeDocument/2006/customXml" ds:itemID="{4EC8B3C2-C639-47BC-8789-AC2F5D414D33}">
  <ds:schemaRefs>
    <ds:schemaRef ds:uri="http://schemas.microsoft.com/office/2006/metadata/properties"/>
    <ds:schemaRef ds:uri="http://schemas.microsoft.com/office/infopath/2007/PartnerControls"/>
    <ds:schemaRef ds:uri="2dcd9f5a-9b4f-480a-9d10-6cd0aad8009f"/>
    <ds:schemaRef ds:uri="6d29fc19-844f-4a46-9670-d76510f9f693"/>
  </ds:schemaRefs>
</ds:datastoreItem>
</file>

<file path=customXml/itemProps3.xml><?xml version="1.0" encoding="utf-8"?>
<ds:datastoreItem xmlns:ds="http://schemas.openxmlformats.org/officeDocument/2006/customXml" ds:itemID="{3469C5E4-0340-4488-93E4-8ED1EE3C8C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29fc19-844f-4a46-9670-d76510f9f693"/>
    <ds:schemaRef ds:uri="2dcd9f5a-9b4f-480a-9d10-6cd0aad800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525</Words>
  <Characters>2994</Characters>
  <Application>Microsoft Office Word</Application>
  <DocSecurity>0</DocSecurity>
  <Lines>24</Lines>
  <Paragraphs>7</Paragraphs>
  <ScaleCrop>false</ScaleCrop>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Moss, Becca</dc:creator>
  <cp:keywords/>
  <dc:description/>
  <cp:lastModifiedBy>Moss, Becca</cp:lastModifiedBy>
  <cp:revision>2</cp:revision>
  <dcterms:created xsi:type="dcterms:W3CDTF">2023-07-25T16:10:00Z</dcterms:created>
  <dcterms:modified xsi:type="dcterms:W3CDTF">2023-07-25T16:10:00Z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0x010100C9C5B150516ABA48A8310FB0F7FDF031</vt:lpwstr>
  </property>
  <property fmtid="{D5CDD505-2E9C-101B-9397-08002B2CF9AE}" pid="3" name="MediaServiceImageTags">
    <vt:lpwstr/>
  </property>
</Properties>
</file>